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4C0" w:rsidRDefault="00491CF8" w:rsidP="00491CF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руководители предприятий общественного питания!</w:t>
      </w:r>
    </w:p>
    <w:p w:rsidR="00491CF8" w:rsidRDefault="00491CF8" w:rsidP="00491CF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91CF8" w:rsidRPr="00491CF8" w:rsidRDefault="004E3F36" w:rsidP="00491C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Сообщаем, что </w:t>
      </w:r>
      <w:r w:rsidR="00A651D9">
        <w:rPr>
          <w:rFonts w:ascii="Times New Roman" w:hAnsi="Times New Roman" w:cs="Times New Roman"/>
          <w:sz w:val="28"/>
          <w:szCs w:val="28"/>
        </w:rPr>
        <w:t>курение табачных изделий, а также кальянов (вне завис</w:t>
      </w:r>
      <w:r w:rsidR="00A651D9">
        <w:rPr>
          <w:rFonts w:ascii="Times New Roman" w:hAnsi="Times New Roman" w:cs="Times New Roman"/>
          <w:sz w:val="28"/>
          <w:szCs w:val="28"/>
        </w:rPr>
        <w:t>и</w:t>
      </w:r>
      <w:r w:rsidR="00A651D9">
        <w:rPr>
          <w:rFonts w:ascii="Times New Roman" w:hAnsi="Times New Roman" w:cs="Times New Roman"/>
          <w:sz w:val="28"/>
          <w:szCs w:val="28"/>
        </w:rPr>
        <w:t>мости от наличия табака в составе курительной смеси) в летних кафе, на летних верандах и террасах запрещено</w:t>
      </w:r>
      <w:r w:rsidR="00664864">
        <w:rPr>
          <w:rFonts w:ascii="Times New Roman" w:hAnsi="Times New Roman" w:cs="Times New Roman"/>
          <w:sz w:val="28"/>
          <w:szCs w:val="28"/>
        </w:rPr>
        <w:t xml:space="preserve"> согласно пункту 6 части 1 статьи 12 Федерал</w:t>
      </w:r>
      <w:r w:rsidR="00664864">
        <w:rPr>
          <w:rFonts w:ascii="Times New Roman" w:hAnsi="Times New Roman" w:cs="Times New Roman"/>
          <w:sz w:val="28"/>
          <w:szCs w:val="28"/>
        </w:rPr>
        <w:t>ь</w:t>
      </w:r>
      <w:r w:rsidR="00664864">
        <w:rPr>
          <w:rFonts w:ascii="Times New Roman" w:hAnsi="Times New Roman" w:cs="Times New Roman"/>
          <w:sz w:val="28"/>
          <w:szCs w:val="28"/>
        </w:rPr>
        <w:t>ного закона от 23 февраля 2013 года № 15-ФЗ «Об охране здоровья граждан от воздействия окружающего табачного дыма и последствий потребления таб</w:t>
      </w:r>
      <w:r w:rsidR="00664864">
        <w:rPr>
          <w:rFonts w:ascii="Times New Roman" w:hAnsi="Times New Roman" w:cs="Times New Roman"/>
          <w:sz w:val="28"/>
          <w:szCs w:val="28"/>
        </w:rPr>
        <w:t>а</w:t>
      </w:r>
      <w:r w:rsidR="00664864">
        <w:rPr>
          <w:rFonts w:ascii="Times New Roman" w:hAnsi="Times New Roman" w:cs="Times New Roman"/>
          <w:sz w:val="28"/>
          <w:szCs w:val="28"/>
        </w:rPr>
        <w:t>ка»</w:t>
      </w:r>
      <w:r w:rsidR="004F480D">
        <w:rPr>
          <w:rFonts w:ascii="Times New Roman" w:hAnsi="Times New Roman" w:cs="Times New Roman"/>
          <w:sz w:val="28"/>
          <w:szCs w:val="28"/>
        </w:rPr>
        <w:t xml:space="preserve">, </w:t>
      </w:r>
      <w:r w:rsidR="00664864">
        <w:rPr>
          <w:rFonts w:ascii="Times New Roman" w:hAnsi="Times New Roman" w:cs="Times New Roman"/>
          <w:sz w:val="28"/>
          <w:szCs w:val="28"/>
        </w:rPr>
        <w:t>пунктом 2 постановления Главного государственного санитарного врача по Краснодарскому краю от 25 марта 2020 года № 6 «О введении ограничительных мероприятий в организациях и на объектах»</w:t>
      </w:r>
      <w:r w:rsidR="004F480D">
        <w:rPr>
          <w:rFonts w:ascii="Times New Roman" w:hAnsi="Times New Roman" w:cs="Times New Roman"/>
          <w:sz w:val="28"/>
          <w:szCs w:val="28"/>
        </w:rPr>
        <w:t xml:space="preserve"> и письмом Роспотребнадз</w:t>
      </w:r>
      <w:r w:rsidR="004F480D">
        <w:rPr>
          <w:rFonts w:ascii="Times New Roman" w:hAnsi="Times New Roman" w:cs="Times New Roman"/>
          <w:sz w:val="28"/>
          <w:szCs w:val="28"/>
        </w:rPr>
        <w:t>о</w:t>
      </w:r>
      <w:r w:rsidR="004F480D">
        <w:rPr>
          <w:rFonts w:ascii="Times New Roman" w:hAnsi="Times New Roman" w:cs="Times New Roman"/>
          <w:sz w:val="28"/>
          <w:szCs w:val="28"/>
        </w:rPr>
        <w:t xml:space="preserve">ра </w:t>
      </w:r>
      <w:r w:rsidR="00A70888">
        <w:rPr>
          <w:rFonts w:ascii="Times New Roman" w:hAnsi="Times New Roman" w:cs="Times New Roman"/>
          <w:sz w:val="28"/>
          <w:szCs w:val="28"/>
        </w:rPr>
        <w:t>о</w:t>
      </w:r>
      <w:r w:rsidR="004F480D">
        <w:rPr>
          <w:rFonts w:ascii="Times New Roman" w:hAnsi="Times New Roman" w:cs="Times New Roman"/>
          <w:sz w:val="28"/>
          <w:szCs w:val="28"/>
        </w:rPr>
        <w:t xml:space="preserve">т </w:t>
      </w:r>
      <w:r w:rsidR="00A70888">
        <w:rPr>
          <w:rFonts w:ascii="Times New Roman" w:hAnsi="Times New Roman" w:cs="Times New Roman"/>
          <w:sz w:val="28"/>
          <w:szCs w:val="28"/>
        </w:rPr>
        <w:t xml:space="preserve">     </w:t>
      </w:r>
      <w:r w:rsidR="004F480D">
        <w:rPr>
          <w:rFonts w:ascii="Times New Roman" w:hAnsi="Times New Roman" w:cs="Times New Roman"/>
          <w:sz w:val="28"/>
          <w:szCs w:val="28"/>
        </w:rPr>
        <w:t>18 июня 2014 года № 01</w:t>
      </w:r>
      <w:r w:rsidR="00A70888">
        <w:rPr>
          <w:rFonts w:ascii="Times New Roman" w:hAnsi="Times New Roman" w:cs="Times New Roman"/>
          <w:sz w:val="28"/>
          <w:szCs w:val="28"/>
        </w:rPr>
        <w:t>/</w:t>
      </w:r>
      <w:r w:rsidR="004F480D">
        <w:rPr>
          <w:rFonts w:ascii="Times New Roman" w:hAnsi="Times New Roman" w:cs="Times New Roman"/>
          <w:sz w:val="28"/>
          <w:szCs w:val="28"/>
        </w:rPr>
        <w:t>6906-14-25 «</w:t>
      </w:r>
      <w:r w:rsidR="00A70888">
        <w:rPr>
          <w:rFonts w:ascii="Times New Roman" w:hAnsi="Times New Roman" w:cs="Times New Roman"/>
          <w:sz w:val="28"/>
          <w:szCs w:val="28"/>
        </w:rPr>
        <w:t>О применении норм Ф</w:t>
      </w:r>
      <w:bookmarkStart w:id="0" w:name="_GoBack"/>
      <w:bookmarkEnd w:id="0"/>
      <w:r w:rsidR="004F480D">
        <w:rPr>
          <w:rFonts w:ascii="Times New Roman" w:hAnsi="Times New Roman" w:cs="Times New Roman"/>
          <w:sz w:val="28"/>
          <w:szCs w:val="28"/>
        </w:rPr>
        <w:t>едерального з</w:t>
      </w:r>
      <w:r w:rsidR="004F480D">
        <w:rPr>
          <w:rFonts w:ascii="Times New Roman" w:hAnsi="Times New Roman" w:cs="Times New Roman"/>
          <w:sz w:val="28"/>
          <w:szCs w:val="28"/>
        </w:rPr>
        <w:t>а</w:t>
      </w:r>
      <w:r w:rsidR="004F480D">
        <w:rPr>
          <w:rFonts w:ascii="Times New Roman" w:hAnsi="Times New Roman" w:cs="Times New Roman"/>
          <w:sz w:val="28"/>
          <w:szCs w:val="28"/>
        </w:rPr>
        <w:t>кона об охране здоровья граждан от воздействия окружающего табачного дыма при о</w:t>
      </w:r>
      <w:r w:rsidR="004F480D">
        <w:rPr>
          <w:rFonts w:ascii="Times New Roman" w:hAnsi="Times New Roman" w:cs="Times New Roman"/>
          <w:sz w:val="28"/>
          <w:szCs w:val="28"/>
        </w:rPr>
        <w:t>р</w:t>
      </w:r>
      <w:r w:rsidR="004F480D">
        <w:rPr>
          <w:rFonts w:ascii="Times New Roman" w:hAnsi="Times New Roman" w:cs="Times New Roman"/>
          <w:sz w:val="28"/>
          <w:szCs w:val="28"/>
        </w:rPr>
        <w:t>ганизации общественного питания».</w:t>
      </w:r>
    </w:p>
    <w:sectPr w:rsidR="00491CF8" w:rsidRPr="00491CF8" w:rsidSect="00491CF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1AE"/>
    <w:rsid w:val="001D0436"/>
    <w:rsid w:val="00491CF8"/>
    <w:rsid w:val="004A63F7"/>
    <w:rsid w:val="004E3F36"/>
    <w:rsid w:val="004F480D"/>
    <w:rsid w:val="00664864"/>
    <w:rsid w:val="009054C0"/>
    <w:rsid w:val="00A651D9"/>
    <w:rsid w:val="00A70888"/>
    <w:rsid w:val="00EF0D33"/>
    <w:rsid w:val="00F261AE"/>
    <w:rsid w:val="00F9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0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08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0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08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Островская Анджелика</dc:creator>
  <cp:keywords/>
  <dc:description/>
  <cp:lastModifiedBy>Островская Анджелика</cp:lastModifiedBy>
  <cp:revision>10</cp:revision>
  <cp:lastPrinted>2020-07-02T12:03:00Z</cp:lastPrinted>
  <dcterms:created xsi:type="dcterms:W3CDTF">2020-06-08T11:32:00Z</dcterms:created>
  <dcterms:modified xsi:type="dcterms:W3CDTF">2020-07-02T12:07:00Z</dcterms:modified>
</cp:coreProperties>
</file>